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Arial Narrow" w:hAnsi="Arial Narrow"/>
          <w:b/>
          <w:sz w:val="28"/>
        </w:rPr>
        <w:t>TSIS-9</w:t>
      </w:r>
    </w:p>
    <w:p>
      <w:pPr>
        <w:spacing w:after="120"/>
        <w:jc w:val="center"/>
      </w:pPr>
      <w:r>
        <w:rPr>
          <w:rFonts w:ascii="Arial Narrow" w:hAnsi="Arial Narrow"/>
          <w:b/>
          <w:sz w:val="22"/>
        </w:rPr>
        <w:t>Escala de Inteligencia Social de Tromsø — Versión breve peruana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Instrucciones: A continuación encontrará una serie de afirmaciones. Indique en qué medida cada una de ellas lo describe, marcando el número que corresponda.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¡NO! Nada parecido a mí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Algo parecido a mí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¡SÍ! Muy parecido a mí</w:t>
            </w:r>
          </w:p>
        </w:tc>
      </w:tr>
      <w:tr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1872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N°</w:t>
            </w:r>
          </w:p>
        </w:tc>
        <w:tc>
          <w:tcPr>
            <w:tcW w:type="dxa" w:w="5386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Ítems</w:t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Sé cómo mis acciones harán sentir a los demás.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Comprendo los sentimientos de los demás.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Encajo bien en nuevas situaciones sociales.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Comprendo los deseos de otros.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Soy bueno para afrontar nuevas situaciones sociales y para conocer gente por primera vez.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6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Parece que la gente a menudo está enojada conmigo cuando digo lo que pienso.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7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Algunas veces he hecho daño a los demás sin darme cuenta.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8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Tengo habilidad para caer bien a personas desconocidas.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9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A menudo me sorprendo ante las reacciones de los demás ante lo que hago.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</w:tr>
    </w:tbl>
    <w:p/>
    <w:p>
      <w:pPr>
        <w:spacing w:after="40"/>
      </w:pPr>
      <w:r>
        <w:rPr>
          <w:rFonts w:ascii="Arial Narrow" w:hAnsi="Arial Narrow"/>
          <w:b/>
          <w:sz w:val="22"/>
        </w:rPr>
        <w:t>Corrección: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La escala posee tres factores: Procesamiento de Información Social (ítems 1, 2 y 4), Habilidad Social (ítems 3, 5 y 8) y Conciencia Social (ítems 6, 7 y 9). Los ítems del factor Conciencia Social (6, 7 y 9) son invertidos: deben recodificarse antes de sumar (1=5, 2=4, 3=3, 4=2, 5=1). Cada factor se obtiene sumando sus tres ítems.</w:t>
      </w:r>
    </w:p>
    <w:p/>
    <w:p>
      <w:pPr>
        <w:spacing w:after="40"/>
      </w:pPr>
      <w:r>
        <w:rPr>
          <w:rFonts w:ascii="Arial Narrow" w:hAnsi="Arial Narrow"/>
          <w:b/>
          <w:sz w:val="22"/>
        </w:rPr>
        <w:t>Como citar: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Ventura-León, J., Lino-Cruz, C., Tocto-Muñoz, S., &amp; Sánchez-Villena, A. R. (2025). Factor Analysis and Item Reduction of the Tromsø Social Intelligence Scale (TSIS) in a Sample Peruvian. Journal of Psychoeducational Assessment, 43(7), 755-775. https://doi.org/10.1177/07342829251360164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